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2A" w:rsidRPr="0047402A" w:rsidRDefault="0047402A" w:rsidP="00C8248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kern w:val="36"/>
          <w:sz w:val="20"/>
          <w:szCs w:val="20"/>
        </w:rPr>
        <w:tab/>
      </w:r>
      <w:r>
        <w:rPr>
          <w:rFonts w:ascii="Times New Roman" w:hAnsi="Times New Roman"/>
          <w:b/>
          <w:bCs/>
          <w:kern w:val="36"/>
          <w:sz w:val="20"/>
          <w:szCs w:val="20"/>
        </w:rPr>
        <w:tab/>
      </w:r>
      <w:r>
        <w:rPr>
          <w:rFonts w:ascii="Times New Roman" w:hAnsi="Times New Roman"/>
          <w:b/>
          <w:bCs/>
          <w:kern w:val="36"/>
          <w:sz w:val="20"/>
          <w:szCs w:val="20"/>
        </w:rPr>
        <w:tab/>
      </w:r>
      <w:r>
        <w:rPr>
          <w:rFonts w:ascii="Times New Roman" w:hAnsi="Times New Roman"/>
          <w:b/>
          <w:bCs/>
          <w:kern w:val="36"/>
          <w:sz w:val="20"/>
          <w:szCs w:val="20"/>
        </w:rPr>
        <w:tab/>
      </w:r>
      <w:r>
        <w:rPr>
          <w:rFonts w:ascii="Times New Roman" w:hAnsi="Times New Roman"/>
          <w:b/>
          <w:bCs/>
          <w:kern w:val="36"/>
          <w:sz w:val="20"/>
          <w:szCs w:val="20"/>
        </w:rPr>
        <w:tab/>
      </w:r>
      <w:r>
        <w:rPr>
          <w:rFonts w:ascii="Times New Roman" w:hAnsi="Times New Roman"/>
          <w:b/>
          <w:bCs/>
          <w:kern w:val="36"/>
          <w:sz w:val="20"/>
          <w:szCs w:val="20"/>
        </w:rPr>
        <w:tab/>
      </w:r>
      <w:r>
        <w:rPr>
          <w:rFonts w:ascii="Times New Roman" w:hAnsi="Times New Roman"/>
          <w:b/>
          <w:bCs/>
          <w:kern w:val="36"/>
          <w:sz w:val="20"/>
          <w:szCs w:val="20"/>
        </w:rPr>
        <w:tab/>
      </w:r>
      <w:r>
        <w:rPr>
          <w:rFonts w:ascii="Times New Roman" w:hAnsi="Times New Roman"/>
          <w:b/>
          <w:bCs/>
          <w:kern w:val="36"/>
          <w:sz w:val="20"/>
          <w:szCs w:val="20"/>
        </w:rPr>
        <w:tab/>
      </w:r>
      <w:r>
        <w:rPr>
          <w:rFonts w:ascii="Times New Roman" w:hAnsi="Times New Roman"/>
          <w:b/>
          <w:bCs/>
          <w:kern w:val="36"/>
          <w:sz w:val="20"/>
          <w:szCs w:val="20"/>
        </w:rPr>
        <w:tab/>
      </w:r>
      <w:r>
        <w:rPr>
          <w:rFonts w:ascii="Times New Roman" w:hAnsi="Times New Roman"/>
          <w:b/>
          <w:bCs/>
          <w:kern w:val="36"/>
          <w:sz w:val="20"/>
          <w:szCs w:val="20"/>
        </w:rPr>
        <w:tab/>
      </w:r>
      <w:r>
        <w:rPr>
          <w:rFonts w:ascii="Times New Roman" w:hAnsi="Times New Roman"/>
          <w:b/>
          <w:bCs/>
          <w:kern w:val="36"/>
          <w:sz w:val="20"/>
          <w:szCs w:val="20"/>
        </w:rPr>
        <w:tab/>
      </w:r>
      <w:r w:rsidRPr="0047402A">
        <w:rPr>
          <w:rFonts w:ascii="Times New Roman" w:hAnsi="Times New Roman"/>
          <w:bCs/>
          <w:kern w:val="36"/>
          <w:sz w:val="20"/>
          <w:szCs w:val="20"/>
        </w:rPr>
        <w:t>Príloha č.7</w:t>
      </w:r>
    </w:p>
    <w:p w:rsidR="00C8248C" w:rsidRPr="00C8248C" w:rsidRDefault="00C8248C" w:rsidP="00C8248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C8248C">
        <w:rPr>
          <w:rFonts w:ascii="Times New Roman" w:hAnsi="Times New Roman"/>
          <w:b/>
          <w:bCs/>
          <w:kern w:val="36"/>
          <w:sz w:val="48"/>
          <w:szCs w:val="48"/>
        </w:rPr>
        <w:t>METODICKÝ POSTUP Komisie MZ SR pre zriedkavé choroby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8248C" w:rsidRPr="00C8248C" w:rsidTr="00C8248C">
        <w:trPr>
          <w:tblCellSpacing w:w="15" w:type="dxa"/>
        </w:trPr>
        <w:tc>
          <w:tcPr>
            <w:tcW w:w="5000" w:type="pct"/>
            <w:hideMark/>
          </w:tcPr>
          <w:p w:rsidR="00C8248C" w:rsidRPr="00C8248C" w:rsidRDefault="00C8248C" w:rsidP="00C824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8C">
              <w:rPr>
                <w:rFonts w:ascii="Times New Roman" w:hAnsi="Times New Roman"/>
                <w:b/>
                <w:bCs/>
                <w:sz w:val="24"/>
                <w:szCs w:val="24"/>
              </w:rPr>
              <w:t>METODICKÝ POSTUP</w:t>
            </w:r>
            <w:r w:rsidRPr="00C8248C">
              <w:rPr>
                <w:rFonts w:ascii="Times New Roman" w:hAnsi="Times New Roman"/>
                <w:sz w:val="24"/>
                <w:szCs w:val="24"/>
              </w:rPr>
              <w:br/>
            </w:r>
            <w:r w:rsidRPr="00C8248C">
              <w:rPr>
                <w:rFonts w:ascii="Times New Roman" w:hAnsi="Times New Roman"/>
                <w:b/>
                <w:bCs/>
                <w:sz w:val="24"/>
                <w:szCs w:val="24"/>
              </w:rPr>
              <w:t>Komisie Ministerstva zdravotníctva Slovenskej republiky pre zriedkavé choroby</w:t>
            </w:r>
            <w:r w:rsidRPr="00C8248C">
              <w:rPr>
                <w:rFonts w:ascii="Times New Roman" w:hAnsi="Times New Roman"/>
                <w:sz w:val="24"/>
                <w:szCs w:val="24"/>
              </w:rPr>
              <w:br/>
            </w:r>
            <w:r w:rsidRPr="00C8248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8248C">
              <w:rPr>
                <w:rFonts w:ascii="Times New Roman" w:hAnsi="Times New Roman"/>
                <w:b/>
                <w:bCs/>
                <w:sz w:val="24"/>
                <w:szCs w:val="24"/>
              </w:rPr>
              <w:t>Rare</w:t>
            </w:r>
            <w:proofErr w:type="spellEnd"/>
            <w:r w:rsidRPr="00C82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248C">
              <w:rPr>
                <w:rFonts w:ascii="Times New Roman" w:hAnsi="Times New Roman"/>
                <w:b/>
                <w:bCs/>
                <w:sz w:val="24"/>
                <w:szCs w:val="24"/>
              </w:rPr>
              <w:t>Diseases</w:t>
            </w:r>
            <w:proofErr w:type="spellEnd"/>
            <w:r w:rsidRPr="00C82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RD) z 18. novembra 2015, ktorým sa ustanovujú kritériá a postup</w:t>
            </w:r>
            <w:r w:rsidRPr="00C8248C">
              <w:rPr>
                <w:rFonts w:ascii="Times New Roman" w:hAnsi="Times New Roman"/>
                <w:sz w:val="24"/>
                <w:szCs w:val="24"/>
              </w:rPr>
              <w:br/>
            </w:r>
            <w:r w:rsidRPr="00C8248C">
              <w:rPr>
                <w:rFonts w:ascii="Times New Roman" w:hAnsi="Times New Roman"/>
                <w:b/>
                <w:bCs/>
                <w:sz w:val="24"/>
                <w:szCs w:val="24"/>
              </w:rPr>
              <w:t>na vyhodnocovanie žiadostí o zaradenie poskytovateľa zdravotnej starostlivosti</w:t>
            </w:r>
            <w:r w:rsidRPr="00C8248C">
              <w:rPr>
                <w:rFonts w:ascii="Times New Roman" w:hAnsi="Times New Roman"/>
                <w:sz w:val="24"/>
                <w:szCs w:val="24"/>
              </w:rPr>
              <w:br/>
            </w:r>
            <w:r w:rsidRPr="00C82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 </w:t>
            </w:r>
            <w:r w:rsidR="006C0F35">
              <w:rPr>
                <w:rFonts w:ascii="Times New Roman" w:hAnsi="Times New Roman"/>
                <w:b/>
                <w:bCs/>
                <w:sz w:val="24"/>
                <w:szCs w:val="24"/>
              </w:rPr>
              <w:t>Národného zoznamu pracovísk pre zriedkavé choroby v Sloven</w:t>
            </w:r>
            <w:r w:rsidRPr="00C8248C">
              <w:rPr>
                <w:rFonts w:ascii="Times New Roman" w:hAnsi="Times New Roman"/>
                <w:b/>
                <w:bCs/>
                <w:sz w:val="24"/>
                <w:szCs w:val="24"/>
              </w:rPr>
              <w:t>skej republike</w:t>
            </w:r>
            <w:r w:rsidRPr="00C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248C" w:rsidRPr="00C8248C" w:rsidRDefault="00C8248C" w:rsidP="00C8248C">
            <w:pPr>
              <w:spacing w:before="100" w:beforeAutospacing="1" w:after="100" w:afterAutospacing="1" w:line="240" w:lineRule="auto"/>
              <w:ind w:firstLine="450"/>
              <w:rPr>
                <w:rFonts w:ascii="Times New Roman" w:hAnsi="Times New Roman"/>
                <w:sz w:val="24"/>
                <w:szCs w:val="24"/>
              </w:rPr>
            </w:pPr>
            <w:r w:rsidRPr="00C8248C">
              <w:rPr>
                <w:rFonts w:ascii="Times New Roman" w:hAnsi="Times New Roman"/>
                <w:sz w:val="24"/>
                <w:szCs w:val="24"/>
              </w:rPr>
              <w:t>Pre rozvoj zdravotnej starostlivosti o pacientov so zriedkavými chorobami v Slovenskej republike má z pohľadu efektivity dôležitú úlohu centralizácia, hierarchizácia a podpora  pracovísk pre zriedkavé choroby.</w:t>
            </w:r>
          </w:p>
          <w:p w:rsidR="00C8248C" w:rsidRPr="00C8248C" w:rsidRDefault="00C8248C" w:rsidP="00C8248C">
            <w:pPr>
              <w:spacing w:before="100" w:beforeAutospacing="1" w:after="100" w:afterAutospacing="1" w:line="240" w:lineRule="auto"/>
              <w:ind w:firstLine="450"/>
              <w:rPr>
                <w:rFonts w:ascii="Times New Roman" w:hAnsi="Times New Roman"/>
                <w:sz w:val="24"/>
                <w:szCs w:val="24"/>
              </w:rPr>
            </w:pPr>
            <w:r w:rsidRPr="00C8248C">
              <w:rPr>
                <w:rFonts w:ascii="Times New Roman" w:hAnsi="Times New Roman"/>
                <w:sz w:val="24"/>
                <w:szCs w:val="24"/>
              </w:rPr>
              <w:t>Na základe Odporúčania ku kritériám kvality centier odborných znalostí pre zriedkavé choroby v členských štátoch zo dňa 24. októbra 2011, vydaného Výborom expertov Európskej únie pre zriedkavé choroby (</w:t>
            </w:r>
            <w:proofErr w:type="spellStart"/>
            <w:r w:rsidRPr="00C8248C">
              <w:rPr>
                <w:rFonts w:ascii="Times New Roman" w:hAnsi="Times New Roman"/>
                <w:sz w:val="24"/>
                <w:szCs w:val="24"/>
              </w:rPr>
              <w:t>European</w:t>
            </w:r>
            <w:proofErr w:type="spellEnd"/>
            <w:r w:rsidRPr="00C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248C">
              <w:rPr>
                <w:rFonts w:ascii="Times New Roman" w:hAnsi="Times New Roman"/>
                <w:sz w:val="24"/>
                <w:szCs w:val="24"/>
              </w:rPr>
              <w:t>Union</w:t>
            </w:r>
            <w:proofErr w:type="spellEnd"/>
            <w:r w:rsidRPr="00C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248C">
              <w:rPr>
                <w:rFonts w:ascii="Times New Roman" w:hAnsi="Times New Roman"/>
                <w:sz w:val="24"/>
                <w:szCs w:val="24"/>
              </w:rPr>
              <w:t>Committee</w:t>
            </w:r>
            <w:proofErr w:type="spellEnd"/>
            <w:r w:rsidRPr="00C8248C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8248C">
              <w:rPr>
                <w:rFonts w:ascii="Times New Roman" w:hAnsi="Times New Roman"/>
                <w:sz w:val="24"/>
                <w:szCs w:val="24"/>
              </w:rPr>
              <w:t>Experts</w:t>
            </w:r>
            <w:proofErr w:type="spellEnd"/>
            <w:r w:rsidRPr="00C8248C">
              <w:rPr>
                <w:rFonts w:ascii="Times New Roman" w:hAnsi="Times New Roman"/>
                <w:sz w:val="24"/>
                <w:szCs w:val="24"/>
              </w:rPr>
              <w:t xml:space="preserve"> on </w:t>
            </w:r>
            <w:proofErr w:type="spellStart"/>
            <w:r w:rsidRPr="00C8248C">
              <w:rPr>
                <w:rFonts w:ascii="Times New Roman" w:hAnsi="Times New Roman"/>
                <w:sz w:val="24"/>
                <w:szCs w:val="24"/>
              </w:rPr>
              <w:t>Rare</w:t>
            </w:r>
            <w:proofErr w:type="spellEnd"/>
            <w:r w:rsidRPr="00C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248C">
              <w:rPr>
                <w:rFonts w:ascii="Times New Roman" w:hAnsi="Times New Roman"/>
                <w:sz w:val="24"/>
                <w:szCs w:val="24"/>
              </w:rPr>
              <w:t>Diseases</w:t>
            </w:r>
            <w:proofErr w:type="spellEnd"/>
            <w:r w:rsidRPr="00C8248C">
              <w:rPr>
                <w:rFonts w:ascii="Times New Roman" w:hAnsi="Times New Roman"/>
                <w:sz w:val="24"/>
                <w:szCs w:val="24"/>
              </w:rPr>
              <w:t>, EUCERD) Komisia Ministerstva zdravotníctva Slovenskej republiky pre zriedkavé choroby (</w:t>
            </w:r>
            <w:proofErr w:type="spellStart"/>
            <w:r w:rsidRPr="00C8248C">
              <w:rPr>
                <w:rFonts w:ascii="Times New Roman" w:hAnsi="Times New Roman"/>
                <w:sz w:val="24"/>
                <w:szCs w:val="24"/>
              </w:rPr>
              <w:t>Rare</w:t>
            </w:r>
            <w:proofErr w:type="spellEnd"/>
            <w:r w:rsidRPr="00C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248C">
              <w:rPr>
                <w:rFonts w:ascii="Times New Roman" w:hAnsi="Times New Roman"/>
                <w:sz w:val="24"/>
                <w:szCs w:val="24"/>
              </w:rPr>
              <w:t>Diseases</w:t>
            </w:r>
            <w:proofErr w:type="spellEnd"/>
            <w:r w:rsidRPr="00C8248C">
              <w:rPr>
                <w:rFonts w:ascii="Times New Roman" w:hAnsi="Times New Roman"/>
                <w:sz w:val="24"/>
                <w:szCs w:val="24"/>
              </w:rPr>
              <w:t xml:space="preserve"> – RD) ustanovuje:</w:t>
            </w:r>
          </w:p>
          <w:p w:rsidR="00C8248C" w:rsidRPr="00C8248C" w:rsidRDefault="00C8248C" w:rsidP="00C824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8C">
              <w:rPr>
                <w:rFonts w:ascii="Times New Roman" w:hAnsi="Times New Roman"/>
                <w:b/>
                <w:bCs/>
                <w:sz w:val="24"/>
                <w:szCs w:val="24"/>
              </w:rPr>
              <w:t>Čl. 1</w:t>
            </w:r>
            <w:r w:rsidRPr="00C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248C" w:rsidRPr="00C8248C" w:rsidRDefault="00C8248C" w:rsidP="00C8248C">
            <w:pPr>
              <w:spacing w:before="100" w:beforeAutospacing="1" w:after="100" w:afterAutospacing="1" w:line="240" w:lineRule="auto"/>
              <w:ind w:firstLine="450"/>
              <w:rPr>
                <w:rFonts w:ascii="Times New Roman" w:hAnsi="Times New Roman"/>
                <w:sz w:val="24"/>
                <w:szCs w:val="24"/>
              </w:rPr>
            </w:pPr>
            <w:r w:rsidRPr="00C8248C">
              <w:rPr>
                <w:rFonts w:ascii="Times New Roman" w:hAnsi="Times New Roman"/>
                <w:sz w:val="24"/>
                <w:szCs w:val="24"/>
              </w:rPr>
              <w:t xml:space="preserve">Kritériá a postup na vyhodnocovanie žiadostí o zaradenie poskytovateľa zdravotnej starostlivosti do </w:t>
            </w:r>
            <w:r w:rsidR="00583BDA">
              <w:rPr>
                <w:rFonts w:ascii="Times New Roman" w:hAnsi="Times New Roman"/>
                <w:sz w:val="24"/>
                <w:szCs w:val="24"/>
              </w:rPr>
              <w:t xml:space="preserve">Národného zoznamu </w:t>
            </w:r>
            <w:r w:rsidRPr="00C8248C">
              <w:rPr>
                <w:rFonts w:ascii="Times New Roman" w:hAnsi="Times New Roman"/>
                <w:sz w:val="24"/>
                <w:szCs w:val="24"/>
              </w:rPr>
              <w:t>pracovísk pre zriedkavé choroby v Slovenskej republike sú uvedené v prílohe č. 1.</w:t>
            </w:r>
          </w:p>
          <w:p w:rsidR="00C8248C" w:rsidRPr="00C8248C" w:rsidRDefault="00C8248C" w:rsidP="00C824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8C">
              <w:rPr>
                <w:rFonts w:ascii="Times New Roman" w:hAnsi="Times New Roman"/>
                <w:b/>
                <w:bCs/>
                <w:sz w:val="24"/>
                <w:szCs w:val="24"/>
              </w:rPr>
              <w:t>Čl. 2</w:t>
            </w:r>
            <w:r w:rsidRPr="00C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248C" w:rsidRPr="00C8248C" w:rsidRDefault="00C8248C" w:rsidP="00C8248C">
            <w:pPr>
              <w:spacing w:before="100" w:beforeAutospacing="1" w:after="100" w:afterAutospacing="1" w:line="240" w:lineRule="auto"/>
              <w:ind w:firstLine="450"/>
              <w:rPr>
                <w:rFonts w:ascii="Times New Roman" w:hAnsi="Times New Roman"/>
                <w:sz w:val="24"/>
                <w:szCs w:val="24"/>
              </w:rPr>
            </w:pPr>
            <w:r w:rsidRPr="00C8248C">
              <w:rPr>
                <w:rFonts w:ascii="Times New Roman" w:hAnsi="Times New Roman"/>
                <w:sz w:val="24"/>
                <w:szCs w:val="24"/>
              </w:rPr>
              <w:t xml:space="preserve">Tento </w:t>
            </w:r>
            <w:r w:rsidR="00583BDA">
              <w:rPr>
                <w:rFonts w:ascii="Times New Roman" w:hAnsi="Times New Roman"/>
                <w:sz w:val="24"/>
                <w:szCs w:val="24"/>
              </w:rPr>
              <w:t xml:space="preserve">upgrade </w:t>
            </w:r>
            <w:r w:rsidRPr="00C8248C">
              <w:rPr>
                <w:rFonts w:ascii="Times New Roman" w:hAnsi="Times New Roman"/>
                <w:sz w:val="24"/>
                <w:szCs w:val="24"/>
              </w:rPr>
              <w:t>metodick</w:t>
            </w:r>
            <w:r w:rsidR="00583BDA">
              <w:rPr>
                <w:rFonts w:ascii="Times New Roman" w:hAnsi="Times New Roman"/>
                <w:sz w:val="24"/>
                <w:szCs w:val="24"/>
              </w:rPr>
              <w:t>ého</w:t>
            </w:r>
            <w:r w:rsidRPr="00C8248C">
              <w:rPr>
                <w:rFonts w:ascii="Times New Roman" w:hAnsi="Times New Roman"/>
                <w:sz w:val="24"/>
                <w:szCs w:val="24"/>
              </w:rPr>
              <w:t xml:space="preserve"> postup</w:t>
            </w:r>
            <w:r w:rsidR="00583BDA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C8248C">
              <w:rPr>
                <w:rFonts w:ascii="Times New Roman" w:hAnsi="Times New Roman"/>
                <w:sz w:val="24"/>
                <w:szCs w:val="24"/>
              </w:rPr>
              <w:t xml:space="preserve"> nadobúda účinnosť </w:t>
            </w:r>
            <w:r w:rsidR="00583BDA">
              <w:rPr>
                <w:rFonts w:ascii="Times New Roman" w:hAnsi="Times New Roman"/>
                <w:sz w:val="24"/>
                <w:szCs w:val="24"/>
              </w:rPr>
              <w:t>1.apríla</w:t>
            </w:r>
            <w:r w:rsidRPr="00C8248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83BDA">
              <w:rPr>
                <w:rFonts w:ascii="Times New Roman" w:hAnsi="Times New Roman"/>
                <w:sz w:val="24"/>
                <w:szCs w:val="24"/>
              </w:rPr>
              <w:t>8</w:t>
            </w:r>
            <w:r w:rsidRPr="00C824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248C" w:rsidRPr="00C8248C" w:rsidRDefault="00C8248C" w:rsidP="00C824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František </w:t>
            </w:r>
            <w:proofErr w:type="spellStart"/>
            <w:r w:rsidRPr="00C8248C">
              <w:rPr>
                <w:rFonts w:ascii="Times New Roman" w:hAnsi="Times New Roman"/>
                <w:b/>
                <w:bCs/>
                <w:sz w:val="24"/>
                <w:szCs w:val="24"/>
              </w:rPr>
              <w:t>Cisarik</w:t>
            </w:r>
            <w:proofErr w:type="spellEnd"/>
            <w:r w:rsidRPr="00C82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8248C">
              <w:rPr>
                <w:rFonts w:ascii="Times New Roman" w:hAnsi="Times New Roman"/>
                <w:b/>
                <w:bCs/>
                <w:sz w:val="24"/>
                <w:szCs w:val="24"/>
              </w:rPr>
              <w:t>v.r</w:t>
            </w:r>
            <w:proofErr w:type="spellEnd"/>
            <w:r w:rsidRPr="00C8248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8248C">
              <w:rPr>
                <w:rFonts w:ascii="Times New Roman" w:hAnsi="Times New Roman"/>
                <w:sz w:val="24"/>
                <w:szCs w:val="24"/>
              </w:rPr>
              <w:br/>
            </w:r>
            <w:r w:rsidRPr="00C8248C">
              <w:rPr>
                <w:rFonts w:ascii="Times New Roman" w:hAnsi="Times New Roman"/>
                <w:b/>
                <w:bCs/>
                <w:sz w:val="24"/>
                <w:szCs w:val="24"/>
              </w:rPr>
              <w:t>predseda</w:t>
            </w:r>
            <w:r w:rsidRPr="00C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248C" w:rsidRPr="00C8248C" w:rsidRDefault="00C8248C" w:rsidP="00C8248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248C">
              <w:rPr>
                <w:rFonts w:ascii="Times New Roman" w:hAnsi="Times New Roman"/>
                <w:sz w:val="24"/>
                <w:szCs w:val="24"/>
              </w:rPr>
              <w:t>  Príloha č. 1</w:t>
            </w:r>
            <w:r w:rsidRPr="00C8248C">
              <w:rPr>
                <w:rFonts w:ascii="Times New Roman" w:hAnsi="Times New Roman"/>
                <w:sz w:val="24"/>
                <w:szCs w:val="24"/>
              </w:rPr>
              <w:br/>
              <w:t xml:space="preserve">k metodickému postupu </w:t>
            </w:r>
          </w:p>
          <w:p w:rsidR="00C8248C" w:rsidRPr="00C8248C" w:rsidRDefault="00C8248C" w:rsidP="00C824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Kritériá a postup na vyhodnocovanie žiadostí o zaradenie </w:t>
            </w:r>
            <w:r w:rsidR="003625B2">
              <w:rPr>
                <w:rFonts w:ascii="Times New Roman" w:hAnsi="Times New Roman"/>
                <w:b/>
                <w:bCs/>
                <w:sz w:val="24"/>
                <w:szCs w:val="24"/>
              </w:rPr>
              <w:t>do Národného zoznamu</w:t>
            </w:r>
            <w:r w:rsidRPr="00C82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pracovísk pre zriedkavé</w:t>
            </w:r>
            <w:r w:rsidR="003625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8248C">
              <w:rPr>
                <w:rFonts w:ascii="Times New Roman" w:hAnsi="Times New Roman"/>
                <w:b/>
                <w:bCs/>
                <w:sz w:val="24"/>
                <w:szCs w:val="24"/>
              </w:rPr>
              <w:t>choroby v Slovenskej republike</w:t>
            </w:r>
            <w:r w:rsidRPr="00C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248C" w:rsidRPr="00C8248C" w:rsidRDefault="00C8248C" w:rsidP="00C82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8C">
              <w:rPr>
                <w:rFonts w:ascii="Times New Roman" w:hAnsi="Times New Roman"/>
                <w:b/>
                <w:bCs/>
                <w:sz w:val="24"/>
                <w:szCs w:val="24"/>
              </w:rPr>
              <w:t>Tabuľka č. 1</w:t>
            </w:r>
            <w:r w:rsidRPr="00C8248C">
              <w:rPr>
                <w:rFonts w:ascii="Times New Roman" w:hAnsi="Times New Roman"/>
                <w:sz w:val="24"/>
                <w:szCs w:val="24"/>
              </w:rPr>
              <w:br/>
            </w:r>
            <w:r w:rsidRPr="00C82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Kritériá na vyhodnocovanie žiadostí o zaradenie poskytovateľa zdravotnej starostlivosti do </w:t>
            </w:r>
            <w:r w:rsidR="003625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Národného zoznamu </w:t>
            </w:r>
            <w:r w:rsidRPr="00C8248C">
              <w:rPr>
                <w:rFonts w:ascii="Times New Roman" w:hAnsi="Times New Roman"/>
                <w:b/>
                <w:bCs/>
                <w:sz w:val="24"/>
                <w:szCs w:val="24"/>
              </w:rPr>
              <w:t>pracovísk pre zriedkavé choroby v Slovenskej republike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6"/>
              <w:gridCol w:w="4750"/>
            </w:tblGrid>
            <w:tr w:rsidR="005C4B2E" w:rsidRPr="00C8248C" w:rsidTr="00C824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3625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Kritériá na vyhodnocovanie žiadostí o zaradenie poskytovateľa zdravotnej starostlivosti do </w:t>
                  </w:r>
                  <w:r w:rsidR="003625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Národného zoznamu </w:t>
                  </w:r>
                  <w:r w:rsidR="003625B2"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pracovísk pre zriedkavé choroby v Slovenskej republike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Default="00C8248C" w:rsidP="00C824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Dokladuje sa</w:t>
                  </w:r>
                </w:p>
                <w:p w:rsidR="000B5303" w:rsidRPr="00C8248C" w:rsidRDefault="000B5303" w:rsidP="000B53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(faktograficky)</w:t>
                  </w:r>
                </w:p>
              </w:tc>
            </w:tr>
            <w:tr w:rsidR="005C4B2E" w:rsidRPr="00C8248C" w:rsidTr="00C824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4A63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1. </w:t>
                  </w:r>
                  <w:r w:rsidR="003625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Pracovisko pre zriedkavé choroby</w:t>
                  </w:r>
                  <w:r w:rsidR="004A636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 ďalej len „pracovisko ZCH“)</w:t>
                  </w: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je určené na diagnostiku, liečbu a manažment starostlivosti o pacientov so zriedkavými chorobami v definovanej spádovej oblasti, preferenčne národnej. </w:t>
                  </w:r>
                  <w:r w:rsidR="003625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</w:t>
                  </w: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racovisko vykazuje dostatočnú kapacitu na expertné poradenstvo pre danú zriedkavú chorobu/skupinu zriedkavých chorôb (za zriedkavú chorobu sa považuje taká choroba, ktorej </w:t>
                  </w:r>
                  <w:proofErr w:type="spellStart"/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prevalencia</w:t>
                  </w:r>
                  <w:proofErr w:type="spellEnd"/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je nie viac ako 1:2 000 osôb).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6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doterajšia</w:t>
                  </w: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 starostlivosť </w:t>
                  </w:r>
                  <w:r w:rsidR="000B5303">
                    <w:rPr>
                      <w:rFonts w:ascii="Times New Roman" w:hAnsi="Times New Roman"/>
                      <w:sz w:val="24"/>
                      <w:szCs w:val="24"/>
                    </w:rPr>
                    <w:t xml:space="preserve">podrobne </w:t>
                  </w: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>o určitú zriedkavú chorobu/skupinu zriedkavých chorôb,</w:t>
                  </w:r>
                  <w:r w:rsidR="000B5303">
                    <w:rPr>
                      <w:rFonts w:ascii="Times New Roman" w:hAnsi="Times New Roman"/>
                      <w:sz w:val="24"/>
                      <w:szCs w:val="24"/>
                    </w:rPr>
                    <w:t xml:space="preserve"> (počty)</w:t>
                  </w:r>
                </w:p>
                <w:p w:rsidR="005C4634" w:rsidRDefault="000B5303" w:rsidP="000B530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6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všeobecná </w:t>
                  </w:r>
                  <w:r w:rsidR="00C8248C" w:rsidRPr="005C46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spádová oblasť</w:t>
                  </w:r>
                  <w:r w:rsidRPr="005C46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pracoviska</w:t>
                  </w:r>
                  <w:r w:rsidRPr="000B5303">
                    <w:rPr>
                      <w:rFonts w:ascii="Times New Roman" w:hAnsi="Times New Roman"/>
                      <w:sz w:val="24"/>
                      <w:szCs w:val="24"/>
                    </w:rPr>
                    <w:t xml:space="preserve"> danej odbornosti,</w:t>
                  </w:r>
                  <w:r w:rsidR="005C463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8248C" w:rsidRPr="000B5303" w:rsidRDefault="000B5303" w:rsidP="005C463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303">
                    <w:rPr>
                      <w:rFonts w:ascii="Times New Roman" w:hAnsi="Times New Roman"/>
                      <w:sz w:val="24"/>
                      <w:szCs w:val="24"/>
                    </w:rPr>
                    <w:t xml:space="preserve">a k  tomu </w:t>
                  </w:r>
                  <w:r w:rsidRPr="005C46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región</w:t>
                  </w:r>
                  <w:r w:rsidRPr="000B530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8248C" w:rsidRPr="000B5303">
                    <w:rPr>
                      <w:rFonts w:ascii="Times New Roman" w:hAnsi="Times New Roman"/>
                      <w:sz w:val="24"/>
                      <w:szCs w:val="24"/>
                    </w:rPr>
                    <w:t>ktor</w:t>
                  </w:r>
                  <w:r w:rsidRPr="000B5303">
                    <w:rPr>
                      <w:rFonts w:ascii="Times New Roman" w:hAnsi="Times New Roman"/>
                      <w:sz w:val="24"/>
                      <w:szCs w:val="24"/>
                    </w:rPr>
                    <w:t>ý</w:t>
                  </w:r>
                  <w:r w:rsidR="00C8248C" w:rsidRPr="000B5303">
                    <w:rPr>
                      <w:rFonts w:ascii="Times New Roman" w:hAnsi="Times New Roman"/>
                      <w:sz w:val="24"/>
                      <w:szCs w:val="24"/>
                    </w:rPr>
                    <w:t xml:space="preserve"> pracovisko manažuje </w:t>
                  </w:r>
                  <w:r w:rsidRPr="000B5303">
                    <w:rPr>
                      <w:rFonts w:ascii="Times New Roman" w:hAnsi="Times New Roman"/>
                      <w:sz w:val="24"/>
                      <w:szCs w:val="24"/>
                    </w:rPr>
                    <w:t xml:space="preserve">pre zriedkavú chorobu/skupinu zriedkavých chorôb  ev. </w:t>
                  </w:r>
                  <w:r w:rsidRPr="005C46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podiel na celoslovenskej</w:t>
                  </w:r>
                  <w:r w:rsidRPr="000B5303">
                    <w:rPr>
                      <w:rFonts w:ascii="Times New Roman" w:hAnsi="Times New Roman"/>
                      <w:sz w:val="24"/>
                      <w:szCs w:val="24"/>
                    </w:rPr>
                    <w:t xml:space="preserve"> starostlivosti pre tieto ZCH</w:t>
                  </w:r>
                  <w:r w:rsidR="005C4634">
                    <w:rPr>
                      <w:rFonts w:ascii="Times New Roman" w:hAnsi="Times New Roman"/>
                      <w:sz w:val="24"/>
                      <w:szCs w:val="24"/>
                    </w:rPr>
                    <w:t xml:space="preserve"> (číselne)</w:t>
                  </w:r>
                </w:p>
                <w:p w:rsidR="00C8248C" w:rsidRPr="00C8248C" w:rsidRDefault="00C8248C" w:rsidP="00C8248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8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materiálno-technické vybavenie</w:t>
                  </w: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 a personálne zabezpečenie pracoviska pre </w:t>
                  </w:r>
                  <w:r w:rsidR="005C4634">
                    <w:rPr>
                      <w:rFonts w:ascii="Times New Roman" w:hAnsi="Times New Roman"/>
                      <w:sz w:val="24"/>
                      <w:szCs w:val="24"/>
                    </w:rPr>
                    <w:t>kvalitnú činnosť v oblasti ZCH</w:t>
                  </w:r>
                </w:p>
                <w:p w:rsidR="00C8248C" w:rsidRPr="00C8248C" w:rsidRDefault="00C8248C" w:rsidP="0077286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vykonávaná </w:t>
                  </w:r>
                  <w:r w:rsidRPr="005C46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expertízna činnosť</w:t>
                  </w:r>
                  <w:r w:rsidR="005C4634">
                    <w:rPr>
                      <w:rFonts w:ascii="Times New Roman" w:hAnsi="Times New Roman"/>
                      <w:sz w:val="24"/>
                      <w:szCs w:val="24"/>
                    </w:rPr>
                    <w:t xml:space="preserve"> (počty, dokumentácia, </w:t>
                  </w:r>
                  <w:r w:rsidR="00772864">
                    <w:rPr>
                      <w:rFonts w:ascii="Times New Roman" w:hAnsi="Times New Roman"/>
                      <w:sz w:val="24"/>
                      <w:szCs w:val="24"/>
                    </w:rPr>
                    <w:t>rozsah</w:t>
                  </w:r>
                  <w:r w:rsidR="005C4634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5C4B2E" w:rsidRPr="00C8248C" w:rsidTr="00C824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FE59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 Rozsah zdravotnej starostlivosti je organizovaný tak, aby pokrýval všetky potreby pacientov s určitou zriedkavou chorob</w:t>
                  </w:r>
                  <w:r w:rsidR="00FE59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</w:t>
                  </w: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u/skupinou zriedkavých chorôb v Slovenskej republike. </w:t>
                  </w:r>
                  <w:r w:rsidR="00FE59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Pr</w:t>
                  </w: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acovisko </w:t>
                  </w:r>
                  <w:r w:rsidR="007A2BB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ZCH  </w:t>
                  </w: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zabezpečuje úplný sortiment služieb pre danú zriedkavú chorobu/skupinu zriedkavých chorôb, ktorá sa dá v podmienkach Slovenskej republiky suficientne realizovať. Diagnostika a liečba musí dosahovať ciele európskych odborných štandardov. Vyžaduje sa spolupráca s ďalšími </w:t>
                  </w:r>
                  <w:r w:rsidR="00FE59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pracoviskami </w:t>
                  </w: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 národnej</w:t>
                  </w:r>
                  <w:r w:rsidR="00FE59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úrovni a znalosť</w:t>
                  </w: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európskej </w:t>
                  </w:r>
                  <w:r w:rsidR="00FE59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úrovne kvality práce.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žiadosť o zaradenie do </w:t>
                  </w:r>
                  <w:r w:rsidR="00FE5988">
                    <w:rPr>
                      <w:rFonts w:ascii="Times New Roman" w:hAnsi="Times New Roman"/>
                      <w:sz w:val="24"/>
                      <w:szCs w:val="24"/>
                    </w:rPr>
                    <w:t xml:space="preserve">Národného zoznamu dokladuje </w:t>
                  </w:r>
                  <w:r w:rsidR="0077286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72864" w:rsidRPr="007728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sortiment služieb</w:t>
                  </w:r>
                  <w:r w:rsidR="00772864">
                    <w:rPr>
                      <w:rFonts w:ascii="Times New Roman" w:hAnsi="Times New Roman"/>
                      <w:sz w:val="24"/>
                      <w:szCs w:val="24"/>
                    </w:rPr>
                    <w:t xml:space="preserve"> poskytovaných pracoviskom pre ZCH</w:t>
                  </w:r>
                </w:p>
                <w:p w:rsidR="00C8248C" w:rsidRPr="00C8248C" w:rsidRDefault="00772864" w:rsidP="00C8248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spolupráca s </w:t>
                  </w:r>
                  <w:r w:rsidRPr="007209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pracoviskami v SR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914D1">
                    <w:rPr>
                      <w:rFonts w:ascii="Times New Roman" w:hAnsi="Times New Roman"/>
                      <w:sz w:val="24"/>
                      <w:szCs w:val="24"/>
                    </w:rPr>
                    <w:t xml:space="preserve">(vertikálna/horizontálna, hierarchická, systém pre ZCH v SR, potvrdenie odbornej spoločnosti ) </w:t>
                  </w:r>
                </w:p>
                <w:p w:rsidR="00C8248C" w:rsidRPr="00C8248C" w:rsidRDefault="00772864" w:rsidP="00C8248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deklaruje sa práca v súlade s najuznávanejším </w:t>
                  </w:r>
                  <w:r w:rsidR="00C8248C" w:rsidRPr="00C8248C">
                    <w:rPr>
                      <w:rFonts w:ascii="Times New Roman" w:hAnsi="Times New Roman"/>
                      <w:sz w:val="24"/>
                      <w:szCs w:val="24"/>
                    </w:rPr>
                    <w:t>medzinárodn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ým </w:t>
                  </w:r>
                  <w:proofErr w:type="spellStart"/>
                  <w:r w:rsidRPr="007728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gajdlajnom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8248C"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 starostlivosti o určitú zriedkavú chorobu/skupinu zriedkavých chorôb alebo medzinárodn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ým</w:t>
                  </w:r>
                  <w:r w:rsidR="00C8248C"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 odporúčan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ím (citácia)</w:t>
                  </w:r>
                </w:p>
                <w:p w:rsidR="00C8248C" w:rsidRPr="00C8248C" w:rsidRDefault="00C8248C" w:rsidP="0077286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spolupráca </w:t>
                  </w:r>
                  <w:r w:rsidR="00772864">
                    <w:rPr>
                      <w:rFonts w:ascii="Times New Roman" w:hAnsi="Times New Roman"/>
                      <w:sz w:val="24"/>
                      <w:szCs w:val="24"/>
                    </w:rPr>
                    <w:t xml:space="preserve">so </w:t>
                  </w:r>
                  <w:r w:rsidR="00772864" w:rsidRPr="007728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zahraničnými </w:t>
                  </w:r>
                  <w:r w:rsidR="00772864">
                    <w:rPr>
                      <w:rFonts w:ascii="Times New Roman" w:hAnsi="Times New Roman"/>
                      <w:sz w:val="24"/>
                      <w:szCs w:val="24"/>
                    </w:rPr>
                    <w:t>pracoviskami, prípadne v rámci niektorej siete pre ZCH(menovite)</w:t>
                  </w:r>
                </w:p>
              </w:tc>
            </w:tr>
            <w:tr w:rsidR="005C4B2E" w:rsidRPr="00C8248C" w:rsidTr="00C824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DC61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3. </w:t>
                  </w:r>
                  <w:r w:rsidR="00DC612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</w:t>
                  </w: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racovisko </w:t>
                  </w:r>
                  <w:r w:rsidR="00860E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ZCH </w:t>
                  </w:r>
                  <w:r w:rsidR="00DC612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pre zriedkavé choroby </w:t>
                  </w: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sa zúčastňuje na vypracovávaní odporúčaní pre správnu prax a ich aplikácií v praxi.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texty </w:t>
                  </w:r>
                  <w:r w:rsidRPr="0045791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postupov správnej praxe</w:t>
                  </w: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>, ktoré  pracovisko</w:t>
                  </w:r>
                  <w:r w:rsidR="007A2BB9">
                    <w:rPr>
                      <w:rFonts w:ascii="Times New Roman" w:hAnsi="Times New Roman"/>
                      <w:sz w:val="24"/>
                      <w:szCs w:val="24"/>
                    </w:rPr>
                    <w:t xml:space="preserve"> ZCH</w:t>
                  </w: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 vypracovalo pre zriedkavú chorobu/skupinu zriedkavých chorôb</w:t>
                  </w:r>
                  <w:r w:rsidR="00457911">
                    <w:rPr>
                      <w:rFonts w:ascii="Times New Roman" w:hAnsi="Times New Roman"/>
                      <w:sz w:val="24"/>
                      <w:szCs w:val="24"/>
                    </w:rPr>
                    <w:t xml:space="preserve"> (citácia)</w:t>
                  </w: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C8248C" w:rsidRPr="00C8248C" w:rsidRDefault="00C8248C" w:rsidP="00C8248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791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odporúčania na celoslovenskú prax</w:t>
                  </w: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 alebo dokumenty obdobného zamerania, uplatňované v slovenskej praxi</w:t>
                  </w:r>
                  <w:r w:rsidR="00457911">
                    <w:rPr>
                      <w:rFonts w:ascii="Times New Roman" w:hAnsi="Times New Roman"/>
                      <w:sz w:val="24"/>
                      <w:szCs w:val="24"/>
                    </w:rPr>
                    <w:t xml:space="preserve"> (citácia)</w:t>
                  </w:r>
                </w:p>
                <w:p w:rsidR="00C8248C" w:rsidRPr="00C8248C" w:rsidRDefault="00C8248C" w:rsidP="008203F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791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úroveň</w:t>
                  </w: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 organizačného zabezpečenia správnej praxe v Slovenskej republike</w:t>
                  </w:r>
                  <w:r w:rsidR="00457911">
                    <w:rPr>
                      <w:rFonts w:ascii="Times New Roman" w:hAnsi="Times New Roman"/>
                      <w:sz w:val="24"/>
                      <w:szCs w:val="24"/>
                    </w:rPr>
                    <w:t xml:space="preserve"> (hodnotenie </w:t>
                  </w:r>
                  <w:r w:rsidR="008203F7">
                    <w:rPr>
                      <w:rFonts w:ascii="Times New Roman" w:hAnsi="Times New Roman"/>
                      <w:sz w:val="24"/>
                      <w:szCs w:val="24"/>
                    </w:rPr>
                    <w:t>úrovne d</w:t>
                  </w:r>
                  <w:r w:rsidR="00457911">
                    <w:rPr>
                      <w:rFonts w:ascii="Times New Roman" w:hAnsi="Times New Roman"/>
                      <w:sz w:val="24"/>
                      <w:szCs w:val="24"/>
                    </w:rPr>
                    <w:t>iagnostiky, terapie, manažmentu, definícia potrebného organizačného zabezpečenia)</w:t>
                  </w:r>
                </w:p>
              </w:tc>
            </w:tr>
            <w:tr w:rsidR="005C4B2E" w:rsidRPr="00C8248C" w:rsidTr="00C824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860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4. </w:t>
                  </w:r>
                  <w:r w:rsidR="0059646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Pracovisko </w:t>
                  </w:r>
                  <w:r w:rsidR="00860E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ZCH</w:t>
                  </w: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poskytuje vzdelávanie a tréning pre zdravotníckych pracovníkov v príslušných špecializáciách, vrátane </w:t>
                  </w:r>
                  <w:proofErr w:type="spellStart"/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paramedicínskych</w:t>
                  </w:r>
                  <w:proofErr w:type="spellEnd"/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špecialistov, príp. aj nezdravotníckych profesionálov (učitelia, opatrovatelia), potrebné pre komplexné poskytovanie starostlivosti pacientom so zriedkavou chorobou/skupinou zriedkavých chorôb.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6461" w:rsidRDefault="00C8248C" w:rsidP="004129B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29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vzdelávacie aktivity</w:t>
                  </w: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 za posledné tri roky, zamerané na všetky typy vzdelávania a tréningu, realizované pracovníkmi expertízneho pracoviska</w:t>
                  </w:r>
                  <w:r w:rsidR="004129B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129B9" w:rsidRPr="00C8248C">
                    <w:rPr>
                      <w:rFonts w:ascii="Times New Roman" w:hAnsi="Times New Roman"/>
                      <w:sz w:val="24"/>
                      <w:szCs w:val="24"/>
                    </w:rPr>
                    <w:t>(prednášky, publikácie, workshopy, konferencie, kurzy, atď.) k téme zriedkavých chorôb/skupine zriedkavých chorôb).</w:t>
                  </w:r>
                  <w:r w:rsidR="00596461">
                    <w:rPr>
                      <w:rFonts w:ascii="Times New Roman" w:hAnsi="Times New Roman"/>
                      <w:sz w:val="24"/>
                      <w:szCs w:val="24"/>
                    </w:rPr>
                    <w:t xml:space="preserve"> (počet)</w:t>
                  </w:r>
                </w:p>
                <w:p w:rsidR="00596461" w:rsidRDefault="00596461" w:rsidP="0059646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v triedení na vzdelávanie </w:t>
                  </w:r>
                  <w:r w:rsidRPr="004129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lekárov</w:t>
                  </w:r>
                </w:p>
                <w:p w:rsidR="004129B9" w:rsidRDefault="00596461" w:rsidP="0059646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29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zdravotníckych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pracovníkov</w:t>
                  </w:r>
                </w:p>
                <w:p w:rsidR="00C8248C" w:rsidRPr="00C8248C" w:rsidRDefault="004129B9" w:rsidP="004129B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29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nezdravotníckych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pracovníkov</w:t>
                  </w:r>
                </w:p>
              </w:tc>
            </w:tr>
            <w:tr w:rsidR="005C4B2E" w:rsidRPr="00C8248C" w:rsidTr="00C824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2E2C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5.</w:t>
                  </w:r>
                  <w:r w:rsidR="002E2CD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</w:t>
                  </w: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racovisko</w:t>
                  </w:r>
                  <w:r w:rsidR="00860E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ZCH</w:t>
                  </w: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sa zúčastňuje na výskume, aby dochádzalo k zlepšeniu poznania chorôb a k optimalizácii diagnostiky, starostlivosti a liečby, vrátane klinického vyhodnocovania dlhodobých efektov nových liekov.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Default="00C8248C" w:rsidP="00C8248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0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výskumné</w:t>
                  </w: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 aktivity pracoviska v oblasti predmetnej </w:t>
                  </w:r>
                  <w:r w:rsidR="00860EB8">
                    <w:rPr>
                      <w:rFonts w:ascii="Times New Roman" w:hAnsi="Times New Roman"/>
                      <w:sz w:val="24"/>
                      <w:szCs w:val="24"/>
                    </w:rPr>
                    <w:t>ZCH</w:t>
                  </w: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/skupiny </w:t>
                  </w:r>
                  <w:r w:rsidR="00860EB8">
                    <w:rPr>
                      <w:rFonts w:ascii="Times New Roman" w:hAnsi="Times New Roman"/>
                      <w:sz w:val="24"/>
                      <w:szCs w:val="24"/>
                    </w:rPr>
                    <w:t>ZCH</w:t>
                  </w: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2E2CD4">
                    <w:rPr>
                      <w:rFonts w:ascii="Times New Roman" w:hAnsi="Times New Roman"/>
                      <w:sz w:val="24"/>
                      <w:szCs w:val="24"/>
                    </w:rPr>
                    <w:t xml:space="preserve"> (zoznam)</w:t>
                  </w:r>
                </w:p>
                <w:p w:rsidR="00E130EE" w:rsidRPr="00C8248C" w:rsidRDefault="00E130EE" w:rsidP="00C8248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účasť na klinickom </w:t>
                  </w:r>
                  <w:r w:rsidRPr="00E130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skúšaní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liekov</w:t>
                  </w:r>
                </w:p>
                <w:p w:rsidR="00C8248C" w:rsidRPr="00C8248C" w:rsidRDefault="00C8248C" w:rsidP="00E130E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zapojenie </w:t>
                  </w:r>
                  <w:r w:rsidR="00E130EE">
                    <w:rPr>
                      <w:rFonts w:ascii="Times New Roman" w:hAnsi="Times New Roman"/>
                      <w:sz w:val="24"/>
                      <w:szCs w:val="24"/>
                    </w:rPr>
                    <w:t xml:space="preserve">do </w:t>
                  </w:r>
                  <w:r w:rsidR="00E130EE" w:rsidRPr="00E130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medzinárodného</w:t>
                  </w: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 výskumu.</w:t>
                  </w:r>
                </w:p>
              </w:tc>
            </w:tr>
            <w:tr w:rsidR="005C4B2E" w:rsidRPr="00C8248C" w:rsidTr="00C824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6. Používanie manažmentu kvality na zabezpečenie starostlivosti, vrátane národných a európskych legislatívnych opatrení, účasť v interných a externých schémach kontroly kvality, ak sú použiteľné.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2891" w:rsidRDefault="00C8248C" w:rsidP="00D9289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účasť pracoviska v </w:t>
                  </w:r>
                  <w:r w:rsidRPr="00D928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interných</w:t>
                  </w: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92891" w:rsidRPr="00C8248C">
                    <w:rPr>
                      <w:rFonts w:ascii="Times New Roman" w:hAnsi="Times New Roman"/>
                      <w:sz w:val="24"/>
                      <w:szCs w:val="24"/>
                    </w:rPr>
                    <w:t>schémach kontroly kvality</w:t>
                  </w:r>
                </w:p>
                <w:p w:rsidR="00D92891" w:rsidRDefault="00D92891" w:rsidP="00D9289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účasť pracoviska v </w:t>
                  </w:r>
                  <w:r w:rsidRPr="00D928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externých</w:t>
                  </w: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 schémach kontroly kvality</w:t>
                  </w:r>
                </w:p>
                <w:p w:rsidR="00D92891" w:rsidRDefault="00D92891" w:rsidP="00D9289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používanie </w:t>
                  </w:r>
                  <w:r w:rsidRPr="00D928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Smernice EU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o cezhraničnej zdravotnej starostlivosti</w:t>
                  </w:r>
                </w:p>
                <w:p w:rsidR="00C8248C" w:rsidRPr="00C8248C" w:rsidRDefault="00C8248C" w:rsidP="0016731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C4B2E" w:rsidRPr="00C8248C" w:rsidTr="00C824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7. Vysoká úroveň expertízy a skúseností, dokumentovaná napr.: ročným počtom poskytnutých expertíz a konziliárnych posudkov, citovanými publikáciami, grantmi, významné uznania expertízneho pracoviska.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Default="00C8248C" w:rsidP="00C8248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03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regionálne rozloženie</w:t>
                  </w: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 pacientov so zriedkavými chorobami</w:t>
                  </w:r>
                  <w:r w:rsidR="008203F7">
                    <w:rPr>
                      <w:rFonts w:ascii="Times New Roman" w:hAnsi="Times New Roman"/>
                      <w:sz w:val="24"/>
                      <w:szCs w:val="24"/>
                    </w:rPr>
                    <w:t xml:space="preserve"> ( geografický región)</w:t>
                  </w: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167316" w:rsidRPr="00167316" w:rsidRDefault="00167316" w:rsidP="00C8248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316">
                    <w:rPr>
                      <w:rFonts w:ascii="Times New Roman" w:hAnsi="Times New Roman"/>
                      <w:sz w:val="24"/>
                      <w:szCs w:val="24"/>
                    </w:rPr>
                    <w:t xml:space="preserve">počet poskytnutých </w:t>
                  </w:r>
                  <w:r w:rsidRPr="0016731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expertíz</w:t>
                  </w:r>
                  <w:r w:rsidRPr="00167316">
                    <w:rPr>
                      <w:rFonts w:ascii="Times New Roman" w:hAnsi="Times New Roman"/>
                      <w:sz w:val="24"/>
                      <w:szCs w:val="24"/>
                    </w:rPr>
                    <w:t xml:space="preserve"> mimo vlastný </w:t>
                  </w:r>
                  <w:proofErr w:type="spellStart"/>
                  <w:r w:rsidRPr="00167316">
                    <w:rPr>
                      <w:rFonts w:ascii="Times New Roman" w:hAnsi="Times New Roman"/>
                      <w:sz w:val="24"/>
                      <w:szCs w:val="24"/>
                    </w:rPr>
                    <w:t>region</w:t>
                  </w:r>
                  <w:proofErr w:type="spellEnd"/>
                </w:p>
                <w:p w:rsidR="00167316" w:rsidRDefault="008203F7" w:rsidP="008203F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03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organizácia </w:t>
                  </w:r>
                  <w:r w:rsidR="00C8248C" w:rsidRPr="008203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spoluprác</w:t>
                  </w:r>
                  <w:r w:rsidRPr="008203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</w:t>
                  </w:r>
                  <w:r w:rsidR="00C8248C"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 s inými pracoviskami, ktorým sa poskytuje expertíza</w:t>
                  </w:r>
                </w:p>
                <w:p w:rsidR="00C8248C" w:rsidRPr="00C8248C" w:rsidRDefault="00167316" w:rsidP="0016731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316">
                    <w:rPr>
                      <w:rFonts w:ascii="Times New Roman" w:hAnsi="Times New Roman"/>
                      <w:sz w:val="24"/>
                      <w:szCs w:val="24"/>
                    </w:rPr>
                    <w:t>má pracovisko povinnosť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dispenzarizácie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?</w:t>
                  </w:r>
                </w:p>
              </w:tc>
            </w:tr>
            <w:tr w:rsidR="005C4B2E" w:rsidRPr="00C8248C" w:rsidTr="00C824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E40C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8. </w:t>
                  </w:r>
                  <w:r w:rsidR="007832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</w:t>
                  </w: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racovisko</w:t>
                  </w:r>
                  <w:r w:rsidR="00E40C7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ZCH</w:t>
                  </w: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je zodpovedné za zber údajov</w:t>
                  </w:r>
                  <w:r w:rsidR="00E40C7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v zmysle platných právnych predpisov Slovenskej republiky podlieha hlásnej povinnosti príslušných chorôb</w:t>
                  </w:r>
                  <w:r w:rsidR="00E40C7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40C7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Cieľom je </w:t>
                  </w: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kreovať </w:t>
                  </w:r>
                  <w:r w:rsidR="00E40C7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</w:t>
                  </w: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árodný register zriedkavých chorôb</w:t>
                  </w:r>
                  <w:r w:rsidR="00E40C7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a zapojenie registrov do medzinárodných registrov.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7316" w:rsidRDefault="00167316" w:rsidP="00CA689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má pracovisko ZCH zriadený register ZCH/skupiny ZCH?</w:t>
                  </w:r>
                </w:p>
                <w:p w:rsidR="00167316" w:rsidRDefault="00167316" w:rsidP="00CA689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hlási pracovisko ZCH prípady do Národného centra zdravotných informácií?</w:t>
                  </w:r>
                </w:p>
                <w:p w:rsidR="00167316" w:rsidRDefault="00167316" w:rsidP="00CA689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je pracovisko ZCH nejako zapojené do štatistík NCZI  ?</w:t>
                  </w:r>
                </w:p>
                <w:p w:rsidR="003D5AE5" w:rsidRDefault="003D5AE5" w:rsidP="00CA689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je pracovisko zapojené do medzinárodných registrov?</w:t>
                  </w:r>
                </w:p>
                <w:p w:rsidR="003D5AE5" w:rsidRDefault="003D5AE5" w:rsidP="00CA689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používa pracovisko klasifikáciu chorôb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podľa </w:t>
                  </w:r>
                  <w:proofErr w:type="spellStart"/>
                  <w:r w:rsidRPr="003D5A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Orphanetu</w:t>
                  </w:r>
                  <w:proofErr w:type="spellEnd"/>
                  <w:r w:rsidRPr="003D5A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?</w:t>
                  </w:r>
                </w:p>
                <w:p w:rsidR="00C8248C" w:rsidRPr="00C8248C" w:rsidRDefault="00CA689C" w:rsidP="0016731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C4B2E" w:rsidRPr="00C8248C" w:rsidTr="00C824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BE6B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9. </w:t>
                  </w:r>
                  <w:r w:rsidR="00BE6B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</w:t>
                  </w: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racovisko </w:t>
                  </w:r>
                  <w:r w:rsidR="00E40C7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ZCH </w:t>
                  </w: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dokladuje rozsah multidisciplinárneho prístupu (ak je potrebný, integráciu medicínskych, rehabilitačných, psychologických a sociálnych potrieb).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Default="00C8248C" w:rsidP="00E40C74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činnosti jednotlivých medicínskych disciplín a ďalších špecializácií zapojených do komplexného riešenia problematiky danej </w:t>
                  </w:r>
                  <w:r w:rsidR="00E40C74">
                    <w:rPr>
                      <w:rFonts w:ascii="Times New Roman" w:hAnsi="Times New Roman"/>
                      <w:sz w:val="24"/>
                      <w:szCs w:val="24"/>
                    </w:rPr>
                    <w:t xml:space="preserve">ZCH/ </w:t>
                  </w:r>
                  <w:r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skupiny </w:t>
                  </w:r>
                  <w:r w:rsidR="00E40C74">
                    <w:rPr>
                      <w:rFonts w:ascii="Times New Roman" w:hAnsi="Times New Roman"/>
                      <w:sz w:val="24"/>
                      <w:szCs w:val="24"/>
                    </w:rPr>
                    <w:t>ZCH</w:t>
                  </w:r>
                </w:p>
                <w:p w:rsidR="00E40C74" w:rsidRPr="00C8248C" w:rsidRDefault="00E40C74" w:rsidP="00E40C74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zapojenie ďalších pracovníkov do komplexného riešenia zdravotnej a sociálnej starostlivosti</w:t>
                  </w:r>
                </w:p>
              </w:tc>
            </w:tr>
            <w:tr w:rsidR="005C4B2E" w:rsidRPr="00C8248C" w:rsidTr="00C824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10. Organizácia spolupráce na zabezpečení kontinuity starostlivosti počas detstva, dospievania, dospelosti a vo všetkých štádiách choroby v potrebných prípadoch.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Default="005C4B2E" w:rsidP="00C8248C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ako je zabezpečená organizácia starostlivosti v detstve</w:t>
                  </w:r>
                </w:p>
                <w:p w:rsidR="005C4B2E" w:rsidRPr="00C8248C" w:rsidRDefault="005C4B2E" w:rsidP="00C8248C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ako je zabezpečený prechod pacientov do odbornej starostlivosti v dospelosti</w:t>
                  </w:r>
                </w:p>
                <w:p w:rsidR="00C8248C" w:rsidRPr="00C8248C" w:rsidRDefault="005C4B2E" w:rsidP="00C8248C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ako je zabezpečený </w:t>
                  </w:r>
                  <w:r w:rsidR="00C8248C" w:rsidRPr="00C8248C">
                    <w:rPr>
                      <w:rFonts w:ascii="Times New Roman" w:hAnsi="Times New Roman"/>
                      <w:sz w:val="24"/>
                      <w:szCs w:val="24"/>
                    </w:rPr>
                    <w:t>systém evidencie pacientov postupom veku a pod.</w:t>
                  </w:r>
                </w:p>
              </w:tc>
            </w:tr>
            <w:tr w:rsidR="005C4B2E" w:rsidRPr="00C8248C" w:rsidTr="00C824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966F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11. Dlhodobá udržateľnosť činnosti  pracoviska </w:t>
                  </w:r>
                  <w:r w:rsidR="00966F7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ZCH </w:t>
                  </w: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 rámci systému organizácie zdravotnej starostlivosti v Slovenskej republike a jeho financovanie.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6F7D" w:rsidRDefault="00966F7D" w:rsidP="00C8248C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financovanie činnosti pracoviska ZCH, aj granty a externé zdroje</w:t>
                  </w:r>
                </w:p>
                <w:p w:rsidR="00966F7D" w:rsidRDefault="00966F7D" w:rsidP="00C8248C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vybavenie a potreby jeho doplnenia na požadovanú európsku úroveň</w:t>
                  </w:r>
                  <w:r w:rsidR="005C4B2E">
                    <w:rPr>
                      <w:rFonts w:ascii="Times New Roman" w:hAnsi="Times New Roman"/>
                      <w:sz w:val="24"/>
                      <w:szCs w:val="24"/>
                    </w:rPr>
                    <w:t xml:space="preserve"> v zmysle odborných odporúčaní</w:t>
                  </w:r>
                </w:p>
                <w:p w:rsidR="005C4B2E" w:rsidRDefault="005C4B2E" w:rsidP="00C8248C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potrebné inovácie v činnosti</w:t>
                  </w:r>
                </w:p>
                <w:p w:rsidR="005C4B2E" w:rsidRDefault="005C4B2E" w:rsidP="00C8248C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legislatívne ukotvenie pracoviska</w:t>
                  </w:r>
                </w:p>
                <w:p w:rsidR="00C8248C" w:rsidRPr="00C8248C" w:rsidRDefault="00C8248C" w:rsidP="005C4B2E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C4B2E" w:rsidRPr="00C8248C" w:rsidTr="00C824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4A63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12. Spolupráca  pracoviska</w:t>
                  </w:r>
                  <w:r w:rsidR="004A636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ZCH </w:t>
                  </w: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s existujúcimi </w:t>
                  </w:r>
                  <w:proofErr w:type="spellStart"/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pacientsk</w:t>
                  </w:r>
                  <w:r w:rsidR="004A636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ý</w:t>
                  </w:r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mi</w:t>
                  </w:r>
                  <w:proofErr w:type="spellEnd"/>
                  <w:r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organizáciami v oblasti zriedkavých chorôb.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36D6" w:rsidRDefault="000136D6" w:rsidP="00C8248C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je pre ZC</w:t>
                  </w:r>
                  <w:r w:rsidR="004A636D">
                    <w:rPr>
                      <w:rFonts w:ascii="Times New Roman" w:hAnsi="Times New Roman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/skupinu ZCH vytvorená podporná pacientska organizácia?</w:t>
                  </w:r>
                </w:p>
                <w:p w:rsidR="00C8248C" w:rsidRPr="00C8248C" w:rsidRDefault="000136D6" w:rsidP="00C8248C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ak nie je </w:t>
                  </w:r>
                  <w:r w:rsidR="004A636D">
                    <w:rPr>
                      <w:rFonts w:ascii="Times New Roman" w:hAnsi="Times New Roman"/>
                      <w:sz w:val="24"/>
                      <w:szCs w:val="24"/>
                    </w:rPr>
                    <w:t xml:space="preserve">vytvorená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máte spoluprácu s niektorou pacientskou organizáciou</w:t>
                  </w:r>
                  <w:r w:rsidR="004A636D">
                    <w:rPr>
                      <w:rFonts w:ascii="Times New Roman" w:hAnsi="Times New Roman"/>
                      <w:sz w:val="24"/>
                      <w:szCs w:val="24"/>
                    </w:rPr>
                    <w:t>?</w:t>
                  </w:r>
                </w:p>
                <w:p w:rsidR="004A636D" w:rsidRPr="00C8248C" w:rsidRDefault="004A636D" w:rsidP="004A636D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môžete dokladovať aktivitu  napríklad: účasťou na stretnutiach pacientskej organizácie, spoluprácu na odporúčaniach pre prax, </w:t>
                  </w:r>
                  <w:r w:rsidR="00C8248C" w:rsidRPr="00C8248C">
                    <w:rPr>
                      <w:rFonts w:ascii="Times New Roman" w:hAnsi="Times New Roman"/>
                      <w:sz w:val="24"/>
                      <w:szCs w:val="24"/>
                    </w:rPr>
                    <w:t xml:space="preserve">príspevky v časopisoch,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internetovej stránke, spoluprácou v sociálnej oblasti,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atď</w:t>
                  </w:r>
                  <w:proofErr w:type="spellEnd"/>
                </w:p>
              </w:tc>
            </w:tr>
            <w:tr w:rsidR="00C8248C" w:rsidRPr="00C8248C" w:rsidTr="00C8248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636D" w:rsidRDefault="000136D6" w:rsidP="000136D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Dodatok:</w:t>
                  </w:r>
                  <w:r w:rsidR="00C8248C" w:rsidRPr="00C8248C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="00C8248C" w:rsidRPr="00C824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opíšte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ďalšie významné skutočnosti prečo by mala byť žiadosť posúdená kladne,</w:t>
                  </w:r>
                </w:p>
                <w:p w:rsidR="00C8248C" w:rsidRPr="00C8248C" w:rsidRDefault="000136D6" w:rsidP="004A63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opíšte aj súčasné nedostatky v systéme, ktoré bránia plnému rozvoju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vašeho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pracoviska </w:t>
                  </w:r>
                </w:p>
              </w:tc>
            </w:tr>
          </w:tbl>
          <w:p w:rsidR="00C8248C" w:rsidRPr="00C8248C" w:rsidRDefault="00C8248C" w:rsidP="00C8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23AA" w:rsidRDefault="004523AA" w:rsidP="004523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Tabuľka č.2</w:t>
            </w:r>
            <w:r w:rsidRPr="00361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523AA" w:rsidRDefault="004523AA" w:rsidP="004523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Postup na vyhodnocovanie žiadostí o zaradenie poskytovateľa zdravotnej starostlivosti do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Národného zoznamu pracovísk pre zriedkavé choroby,  upgrade  v roku 2018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8636"/>
            </w:tblGrid>
            <w:tr w:rsidR="004523AA" w:rsidRPr="0081560D" w:rsidTr="00BE6B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23AA" w:rsidRPr="0081560D" w:rsidRDefault="004523AA" w:rsidP="00BE6B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6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23AA" w:rsidRPr="0081560D" w:rsidRDefault="004523AA" w:rsidP="00BE6B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146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Žiadosť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 o zaradenie poskytovateľa zdravotnej starostlivosti </w:t>
                  </w:r>
                  <w:r w:rsidRPr="003B3F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do Národného zoznamu </w:t>
                  </w:r>
                  <w:r w:rsidRPr="003B3F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pracovísk pre zriedkavé choroby v Slovenskej republike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(ďalej len Národný zoznam) 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môže predložiť poskytovateľ zdravotnej starostlivosti, ktorý poskytuje zdravotnú starostlivosť v oblasti zriedkavých chorôb aspoň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 rok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ov. Zriedkavé choroby sú pre tento účel charakterizované ako choroby s </w:t>
                  </w:r>
                  <w:proofErr w:type="spellStart"/>
                  <w:r w:rsidRPr="00C3146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prevalenciou</w:t>
                  </w:r>
                  <w:proofErr w:type="spellEnd"/>
                  <w:r w:rsidRPr="00C3146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v populácii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menšou ako </w:t>
                  </w:r>
                  <w:r w:rsidRPr="00C3146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1:2000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 spravidla sú uvedené v zozname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Orphanetu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Vyžaduje sa znalosť </w:t>
                  </w:r>
                  <w:proofErr w:type="spellStart"/>
                  <w:r w:rsidRPr="00C3146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Orphanetu</w:t>
                  </w:r>
                  <w:proofErr w:type="spellEnd"/>
                  <w:r w:rsidRPr="00C3146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 jeho kódovacieho systému.</w:t>
                  </w:r>
                </w:p>
              </w:tc>
            </w:tr>
            <w:tr w:rsidR="004523AA" w:rsidRPr="0081560D" w:rsidTr="00BE6B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23AA" w:rsidRPr="0081560D" w:rsidRDefault="004523AA" w:rsidP="00BE6B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6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23AA" w:rsidRPr="0081560D" w:rsidRDefault="004523AA" w:rsidP="00BE6B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Žiadosti o zaradenie poskytovateľa zdravotnej starostlivosti do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Národného zoznamu pracovísk pre zriedkavé choroby 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v Slovenskej republike sa vyhodnocujú na základe </w:t>
                  </w:r>
                  <w:r w:rsidRPr="00C3146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dvanástich blokov kritérií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>, ktoré sú uvedené v tabuľke č. 1.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Odpoveď ev. vyjadrenie pracoviska sa vyžaduje </w:t>
                  </w:r>
                  <w:r w:rsidRPr="00C3146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faktograficky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ku všetkým otázkam dotazníka.</w:t>
                  </w:r>
                </w:p>
              </w:tc>
            </w:tr>
            <w:tr w:rsidR="004523AA" w:rsidRPr="0081560D" w:rsidTr="00BE6B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23AA" w:rsidRPr="0081560D" w:rsidRDefault="004523AA" w:rsidP="00BE6B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6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23AA" w:rsidRPr="0081560D" w:rsidRDefault="004523AA" w:rsidP="00BE6B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F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Komisia Ministerstva zdravotníctva Slovenskej republiky pre zriedkavé choroby (</w:t>
                  </w:r>
                  <w:proofErr w:type="spellStart"/>
                  <w:r w:rsidRPr="003B3F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Rare</w:t>
                  </w:r>
                  <w:proofErr w:type="spellEnd"/>
                  <w:r w:rsidRPr="003B3F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3F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Diseases</w:t>
                  </w:r>
                  <w:proofErr w:type="spellEnd"/>
                  <w:r w:rsidRPr="003B3F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RD)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 (ďalej len „komisia“) zriadená Ministerstvom zdravotníctva Slovenskej republiky zabezpečí transparentné vyhodnotenie žiadostí o zaradenie poskytovateľa zdravotnej starostlivosti do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Národného zoznamu pracovísk pre zriedkavé choroby 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>v Slovenskej republike. Člen komisie nesmie byť žiadateľom ani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nesmie byť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 zaujatý vo vzťahu k žiadateľovi. Člen komisie ani jemu blízka osoba nesmie byť štatutárnym orgánom alebo členom štatutárneho orgánu žiadateľa, ani spoločníkom právnickej osoby, ktorá je žiadateľom. Člen komisie nesmie vyhodnocovať žiadosť o zaradenie poskytovateľa zdravotnej starostlivosti do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Národného zoznamu pracovísk pre zriedkavé choroby 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>v Slovenskej republike, predloženú jeho zamestnávateľom, ktorý je zároveň žiadateľom.</w:t>
                  </w:r>
                </w:p>
              </w:tc>
            </w:tr>
            <w:tr w:rsidR="004523AA" w:rsidRPr="0081560D" w:rsidTr="00BE6B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23AA" w:rsidRPr="0081560D" w:rsidRDefault="004523AA" w:rsidP="00BE6B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6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23AA" w:rsidRPr="0081560D" w:rsidRDefault="004523AA" w:rsidP="00013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Komisia je pri vyhodnocovaní žiadostí o zaradenie poskytovateľa zdravotnej starostlivosti  do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Národného zoznamu pracovísk pre zriedkavé choroby 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v Slovenskej republike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05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nezávislá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>, vyhodnocuje ich podľa kritérií, ktoré sú uvedené v tabuľke č. 1, a postupu ktorý je uvedený v tabuľke č. 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Zaradenie do Národného zoznamu nie je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nárokovateľné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podľa zákona. </w:t>
                  </w:r>
                </w:p>
              </w:tc>
            </w:tr>
            <w:tr w:rsidR="004523AA" w:rsidRPr="0081560D" w:rsidTr="00BE6B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23AA" w:rsidRPr="0081560D" w:rsidRDefault="004523AA" w:rsidP="00BE6B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6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23AA" w:rsidRPr="0081560D" w:rsidRDefault="004523AA" w:rsidP="00BE6B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V záverečnom hodnotení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Komisiou 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sa uvádzajú </w:t>
                  </w:r>
                  <w:r w:rsidRPr="000D34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silné stránky a slabé miesta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 poskytovateľa zdravotnej starostlivosti, vzhľadom na kritériá, ako aj celkový počet splnených kritérií v percentách.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Komisia navrhne zaradenie pracoviska 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do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Národného zoznamu pracovísk pre zriedkavé choroby 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>v Slovenskej republike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do niektorého z dvoch  stupňov: </w:t>
                  </w:r>
                  <w:r w:rsidRPr="00262D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a./Pracovisko pre zriedkavé choroby alebo b./Expertízne pracovisko pre zriedkavé choroby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Návrh na zaradenie do niektorej kategórie vyplýva z komplexného vyhodnotenie a prihliada ku rozsahu a dosahu činnosti pracoviska v danej oblasti zriedkavých chorôb.</w:t>
                  </w:r>
                </w:p>
              </w:tc>
            </w:tr>
            <w:tr w:rsidR="004523AA" w:rsidRPr="0081560D" w:rsidTr="00BE6B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23AA" w:rsidRPr="0081560D" w:rsidRDefault="004523AA" w:rsidP="00BE6B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6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23AA" w:rsidRPr="0081560D" w:rsidRDefault="004523AA" w:rsidP="00013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Na odporúčacie stanovisko pre zaradenie poskytovateľa zdravotnej starostlivosti do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Národného zoznamu pracovísk pre zriedkavé choroby 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v Slovenskej republike je potrebný celkový počet splnených kritérií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D34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najmenej na 75 %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  z najvyššieho možného počtu </w:t>
                  </w:r>
                  <w:r w:rsidR="000136D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523AA" w:rsidRPr="0081560D" w:rsidTr="00BE6B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23AA" w:rsidRPr="0081560D" w:rsidRDefault="004523AA" w:rsidP="00BE6B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6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23AA" w:rsidRPr="0081560D" w:rsidRDefault="004523AA" w:rsidP="00BE6B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Ak je celkový počet splnených kritérií </w:t>
                  </w:r>
                  <w:r w:rsidRPr="000D34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nižší ako 75 %,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 žiadosť o zaradenie poskytovateľa zdravotnej starostlivosti do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Národného zoznamu pracovísk pre zriedkavé choroby 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v Slovenskej republike </w:t>
                  </w:r>
                  <w:r w:rsidRPr="000D34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sa vyradí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Žiadateľovi sa tento výsledok oznámi.</w:t>
                  </w:r>
                </w:p>
              </w:tc>
            </w:tr>
            <w:tr w:rsidR="004523AA" w:rsidRPr="0081560D" w:rsidTr="00BE6B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23AA" w:rsidRPr="0081560D" w:rsidRDefault="004523AA" w:rsidP="00BE6B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6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23AA" w:rsidRPr="0081560D" w:rsidRDefault="004523AA" w:rsidP="00BE6B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Nakoľko ide o zabezpečenie koncentrovanej starostlivosti vo vysoko a úzko špecializovanej oblasti, schválenie žiadosti o zaradenie poskytovateľa zdravotnej starostlivosti do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Národného zoznamu pracovísk pre zriedkavé choroby 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v Slovenskej republike </w:t>
                  </w:r>
                  <w:r w:rsidRPr="000D34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nie je </w:t>
                  </w:r>
                  <w:proofErr w:type="spellStart"/>
                  <w:r w:rsidRPr="000D34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nárokovateľné</w:t>
                  </w:r>
                  <w:proofErr w:type="spellEnd"/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523AA" w:rsidRPr="0081560D" w:rsidTr="00BE6B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23AA" w:rsidRPr="0081560D" w:rsidRDefault="004523AA" w:rsidP="00BE6B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6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23AA" w:rsidRPr="0081560D" w:rsidRDefault="004523AA" w:rsidP="00BE6B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>Ministerstvo zdravotníctva Slovenskej republiky na základe smerovania poskytovania zdravotnej starostlivosti v oblasti zriedkavých chorôb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 na základe preferencií záujmu v rozvoji zdravotnej starostlivosti vôbec,  </w:t>
                  </w:r>
                  <w:r w:rsidRPr="00AB0F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rozhodne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 o zaradení poskytovateľa zdravotnej starostlivosti  do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Národného zoznamu pracovísk pre zriedkavé choroby 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>v Slovenskej republike, so zreteľom na vyhodnotené kritériá, ktoré sú uvedené v tabuľke č. 1.</w:t>
                  </w:r>
                </w:p>
              </w:tc>
            </w:tr>
            <w:tr w:rsidR="004523AA" w:rsidRPr="0081560D" w:rsidTr="00BE6B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23AA" w:rsidRPr="0081560D" w:rsidRDefault="004523AA" w:rsidP="00BE6B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6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23AA" w:rsidRPr="0081560D" w:rsidRDefault="004523AA" w:rsidP="00BE6B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Rozhodnutie o zaradení poskytovateľa zdravotnej starostlivosti do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Národného zoznamu pracovísk pre zriedkavé choroby 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v Slovenskej republike </w:t>
                  </w:r>
                  <w:r w:rsidRPr="000C3DF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je platné na dobu určitú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, spravidla na tri roky. Po uplynutí tejto lehoty bude činnosť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pracoviska pre zriedkavé 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>prehodnotená podľa kritérií, ktoré sú uvedené v tabuľke č. 1.</w:t>
                  </w:r>
                </w:p>
              </w:tc>
            </w:tr>
            <w:tr w:rsidR="004523AA" w:rsidRPr="0081560D" w:rsidTr="000136D6">
              <w:trPr>
                <w:trHeight w:val="12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23AA" w:rsidRPr="0081560D" w:rsidRDefault="004523AA" w:rsidP="00BE6B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6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23AA" w:rsidRPr="0081560D" w:rsidRDefault="004523AA" w:rsidP="00BE6B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 xml:space="preserve">Ministerstvo zdravotníctva Slovenskej republiky vedie na svojom webovom sídle zoznam poskytovateľov zdravotnej starostlivosti, ktorí sú zaradení do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Národného zoznamu pracovísk pre zriedkavé choroby 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>v Slovenskej republike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81560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8248C" w:rsidRPr="00C8248C" w:rsidTr="00C824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248C" w:rsidRPr="00C8248C" w:rsidTr="00C824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248C" w:rsidRPr="00C8248C" w:rsidTr="00C824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248C" w:rsidRPr="00C8248C" w:rsidTr="00C824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248C" w:rsidRPr="00C8248C" w:rsidTr="00C824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248C" w:rsidRPr="00C8248C" w:rsidTr="00C824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248C" w:rsidRPr="00C8248C" w:rsidTr="00C824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248C" w:rsidRPr="00C8248C" w:rsidTr="00C824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248C" w:rsidRPr="00C8248C" w:rsidTr="00C824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248C" w:rsidRPr="00C8248C" w:rsidTr="00C824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248C" w:rsidRPr="00C8248C" w:rsidTr="00C824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248C" w:rsidRPr="00C8248C" w:rsidRDefault="00C8248C" w:rsidP="00C82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8248C" w:rsidRPr="00C8248C" w:rsidRDefault="00C8248C" w:rsidP="00C8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3D2" w:rsidRDefault="00BD23D2"/>
    <w:sectPr w:rsidR="00BD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FA2"/>
    <w:multiLevelType w:val="multilevel"/>
    <w:tmpl w:val="409E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535D4"/>
    <w:multiLevelType w:val="multilevel"/>
    <w:tmpl w:val="70C8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17BBE"/>
    <w:multiLevelType w:val="multilevel"/>
    <w:tmpl w:val="6F86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5339E"/>
    <w:multiLevelType w:val="multilevel"/>
    <w:tmpl w:val="0136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A5B0B"/>
    <w:multiLevelType w:val="multilevel"/>
    <w:tmpl w:val="EB7A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5E6562"/>
    <w:multiLevelType w:val="multilevel"/>
    <w:tmpl w:val="4D9C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81EB6"/>
    <w:multiLevelType w:val="multilevel"/>
    <w:tmpl w:val="CCE4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9D19B0"/>
    <w:multiLevelType w:val="multilevel"/>
    <w:tmpl w:val="6404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4C7650"/>
    <w:multiLevelType w:val="multilevel"/>
    <w:tmpl w:val="45B6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49767F"/>
    <w:multiLevelType w:val="multilevel"/>
    <w:tmpl w:val="746A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F9209A"/>
    <w:multiLevelType w:val="multilevel"/>
    <w:tmpl w:val="F4FC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FC02E4"/>
    <w:multiLevelType w:val="multilevel"/>
    <w:tmpl w:val="355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8C"/>
    <w:rsid w:val="000136D6"/>
    <w:rsid w:val="000B5303"/>
    <w:rsid w:val="00167316"/>
    <w:rsid w:val="002E2CD4"/>
    <w:rsid w:val="003625B2"/>
    <w:rsid w:val="003D5AE5"/>
    <w:rsid w:val="004129B9"/>
    <w:rsid w:val="004523AA"/>
    <w:rsid w:val="00457911"/>
    <w:rsid w:val="0047402A"/>
    <w:rsid w:val="004A636D"/>
    <w:rsid w:val="00583BDA"/>
    <w:rsid w:val="005914D1"/>
    <w:rsid w:val="00596461"/>
    <w:rsid w:val="005C4634"/>
    <w:rsid w:val="005C4B2E"/>
    <w:rsid w:val="006C0F35"/>
    <w:rsid w:val="00720947"/>
    <w:rsid w:val="00772864"/>
    <w:rsid w:val="00783227"/>
    <w:rsid w:val="007A2BB9"/>
    <w:rsid w:val="008203F7"/>
    <w:rsid w:val="00860EB8"/>
    <w:rsid w:val="00966F7D"/>
    <w:rsid w:val="00BD23D2"/>
    <w:rsid w:val="00BE6B24"/>
    <w:rsid w:val="00C8248C"/>
    <w:rsid w:val="00CA689C"/>
    <w:rsid w:val="00CE10A2"/>
    <w:rsid w:val="00D92891"/>
    <w:rsid w:val="00DC6123"/>
    <w:rsid w:val="00E130EE"/>
    <w:rsid w:val="00E40C74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2BDCC-47C4-448E-981B-0349C11D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C824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82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semiHidden/>
    <w:unhideWhenUsed/>
    <w:rsid w:val="00C82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74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291164D5-3380-4A88-A5B1-836BCEE53646}"/>
</file>

<file path=customXml/itemProps2.xml><?xml version="1.0" encoding="utf-8"?>
<ds:datastoreItem xmlns:ds="http://schemas.openxmlformats.org/officeDocument/2006/customXml" ds:itemID="{9F599654-505B-42B0-8C10-17889D03841A}"/>
</file>

<file path=customXml/itemProps3.xml><?xml version="1.0" encoding="utf-8"?>
<ds:datastoreItem xmlns:ds="http://schemas.openxmlformats.org/officeDocument/2006/customXml" ds:itemID="{97334896-794C-47B4-AF99-ACC2B7B17B5A}"/>
</file>

<file path=customXml/itemProps4.xml><?xml version="1.0" encoding="utf-8"?>
<ds:datastoreItem xmlns:ds="http://schemas.openxmlformats.org/officeDocument/2006/customXml" ds:itemID="{9D232CCC-D6F8-4824-927F-6073D0672A9F}"/>
</file>

<file path=customXml/itemProps5.xml><?xml version="1.0" encoding="utf-8"?>
<ds:datastoreItem xmlns:ds="http://schemas.openxmlformats.org/officeDocument/2006/customXml" ds:itemID="{A52CA777-1F53-421F-863F-BD0565EBE9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Hurná Monika</cp:lastModifiedBy>
  <cp:revision>2</cp:revision>
  <cp:lastPrinted>2018-05-09T12:02:00Z</cp:lastPrinted>
  <dcterms:created xsi:type="dcterms:W3CDTF">2021-06-07T09:13:00Z</dcterms:created>
  <dcterms:modified xsi:type="dcterms:W3CDTF">2021-06-07T09:13:00Z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